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3C" w:rsidRPr="00A447A2" w:rsidRDefault="00A539CD" w:rsidP="00A447A2">
      <w:pPr>
        <w:spacing w:after="0" w:line="240" w:lineRule="auto"/>
        <w:ind w:left="-1276"/>
        <w:rPr>
          <w:rFonts w:ascii="Arial" w:hAnsi="Arial" w:cs="Arial"/>
          <w:b/>
          <w:color w:val="363194"/>
          <w:sz w:val="20"/>
          <w:szCs w:val="20"/>
          <w:lang w:val="ru-RU"/>
        </w:rPr>
      </w:pPr>
      <w:r w:rsidRPr="00A447A2">
        <w:rPr>
          <w:rFonts w:ascii="Arial" w:hAnsi="Arial" w:cs="Arial"/>
          <w:b/>
          <w:color w:val="363194"/>
          <w:sz w:val="20"/>
          <w:szCs w:val="20"/>
          <w:lang w:val="ru-RU"/>
        </w:rPr>
        <w:t xml:space="preserve">ДИНАМИКА СРЕДНЕСПИСОЧНОЙ ЧИСЛЕННОСТИ </w:t>
      </w:r>
      <w:r w:rsidR="0057716A" w:rsidRPr="00A447A2">
        <w:rPr>
          <w:rFonts w:ascii="Arial" w:hAnsi="Arial" w:cs="Arial"/>
          <w:b/>
          <w:color w:val="363194"/>
          <w:sz w:val="20"/>
          <w:szCs w:val="20"/>
          <w:lang w:val="ru-RU"/>
        </w:rPr>
        <w:t>РАБОТНИКОВ ПО ПОЛНОМУ КРУГУ ОРГАНИЗАЦИЙ ДОБЫВАЮЩИХ И ОБРАБАТЫВАЮЩИХ ПРОИЗВОДСТВ В РЕС</w:t>
      </w:r>
      <w:bookmarkStart w:id="0" w:name="_GoBack"/>
      <w:bookmarkEnd w:id="0"/>
      <w:r w:rsidR="0057716A" w:rsidRPr="00A447A2">
        <w:rPr>
          <w:rFonts w:ascii="Arial" w:hAnsi="Arial" w:cs="Arial"/>
          <w:b/>
          <w:color w:val="363194"/>
          <w:sz w:val="20"/>
          <w:szCs w:val="20"/>
          <w:lang w:val="ru-RU"/>
        </w:rPr>
        <w:t xml:space="preserve">ПУБЛИКЕ КРЫМ </w:t>
      </w:r>
    </w:p>
    <w:p w:rsidR="00ED38A7" w:rsidRPr="00A447A2" w:rsidRDefault="00ED38A7" w:rsidP="00611C0D">
      <w:pPr>
        <w:ind w:right="-284"/>
        <w:jc w:val="right"/>
        <w:rPr>
          <w:rFonts w:ascii="Arial" w:hAnsi="Arial" w:cs="Arial"/>
          <w:color w:val="282A2E"/>
          <w:sz w:val="20"/>
          <w:szCs w:val="20"/>
          <w:lang w:val="ru-RU"/>
        </w:rPr>
      </w:pPr>
      <w:proofErr w:type="gramStart"/>
      <w:r w:rsidRPr="00A447A2">
        <w:rPr>
          <w:rFonts w:ascii="Arial" w:hAnsi="Arial" w:cs="Arial"/>
          <w:color w:val="282A2E"/>
          <w:sz w:val="20"/>
          <w:szCs w:val="20"/>
          <w:lang w:val="ru-RU"/>
        </w:rPr>
        <w:t>человек</w:t>
      </w:r>
      <w:proofErr w:type="gramEnd"/>
    </w:p>
    <w:tbl>
      <w:tblPr>
        <w:tblW w:w="11047" w:type="dxa"/>
        <w:tblInd w:w="-1276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93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C5DBA" w:rsidRPr="002C5DBA" w:rsidTr="002C5DBA">
        <w:trPr>
          <w:trHeight w:val="72"/>
        </w:trPr>
        <w:tc>
          <w:tcPr>
            <w:tcW w:w="3393" w:type="dxa"/>
            <w:shd w:val="clear" w:color="auto" w:fill="EBEBEB"/>
            <w:vAlign w:val="center"/>
          </w:tcPr>
          <w:p w:rsidR="002C5DBA" w:rsidRPr="00A447A2" w:rsidRDefault="002C5DBA" w:rsidP="002C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ru-RU"/>
              </w:rPr>
              <w:t>ОКВЭД2</w:t>
            </w:r>
          </w:p>
        </w:tc>
        <w:tc>
          <w:tcPr>
            <w:tcW w:w="850" w:type="dxa"/>
            <w:shd w:val="clear" w:color="auto" w:fill="EBEBEB"/>
            <w:vAlign w:val="bottom"/>
          </w:tcPr>
          <w:p w:rsidR="002C5DBA" w:rsidRPr="00A447A2" w:rsidRDefault="002C5DBA" w:rsidP="002C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ru-RU"/>
              </w:rPr>
              <w:t>2015</w:t>
            </w:r>
          </w:p>
        </w:tc>
        <w:tc>
          <w:tcPr>
            <w:tcW w:w="850" w:type="dxa"/>
            <w:shd w:val="clear" w:color="auto" w:fill="EBEBEB"/>
            <w:vAlign w:val="bottom"/>
          </w:tcPr>
          <w:p w:rsidR="002C5DBA" w:rsidRPr="00A447A2" w:rsidRDefault="002C5DBA" w:rsidP="002C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ru-RU"/>
              </w:rPr>
              <w:t>2016</w:t>
            </w:r>
          </w:p>
        </w:tc>
        <w:tc>
          <w:tcPr>
            <w:tcW w:w="851" w:type="dxa"/>
            <w:shd w:val="clear" w:color="auto" w:fill="EBEBEB"/>
            <w:vAlign w:val="bottom"/>
          </w:tcPr>
          <w:p w:rsidR="002C5DBA" w:rsidRPr="00A447A2" w:rsidRDefault="002C5DBA" w:rsidP="002C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en-US"/>
              </w:rPr>
              <w:t>2017</w:t>
            </w:r>
          </w:p>
        </w:tc>
        <w:tc>
          <w:tcPr>
            <w:tcW w:w="850" w:type="dxa"/>
            <w:shd w:val="clear" w:color="auto" w:fill="EBEBEB"/>
            <w:vAlign w:val="bottom"/>
          </w:tcPr>
          <w:p w:rsidR="002C5DBA" w:rsidRPr="00A447A2" w:rsidRDefault="002C5DBA" w:rsidP="002C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51" w:type="dxa"/>
            <w:shd w:val="clear" w:color="auto" w:fill="EBEBEB"/>
            <w:vAlign w:val="bottom"/>
          </w:tcPr>
          <w:p w:rsidR="002C5DBA" w:rsidRPr="00A447A2" w:rsidRDefault="002C5DBA" w:rsidP="002C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0" w:type="dxa"/>
            <w:shd w:val="clear" w:color="auto" w:fill="EBEBEB"/>
            <w:vAlign w:val="bottom"/>
          </w:tcPr>
          <w:p w:rsidR="002C5DBA" w:rsidRPr="00A447A2" w:rsidRDefault="002C5DBA" w:rsidP="002C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51" w:type="dxa"/>
            <w:shd w:val="clear" w:color="auto" w:fill="EBEBEB"/>
            <w:vAlign w:val="bottom"/>
          </w:tcPr>
          <w:p w:rsidR="002C5DBA" w:rsidRPr="00A447A2" w:rsidRDefault="002C5DBA" w:rsidP="002C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en-US"/>
              </w:rPr>
              <w:t>2021</w:t>
            </w:r>
          </w:p>
        </w:tc>
        <w:tc>
          <w:tcPr>
            <w:tcW w:w="850" w:type="dxa"/>
            <w:shd w:val="clear" w:color="auto" w:fill="EBEBEB"/>
            <w:vAlign w:val="bottom"/>
          </w:tcPr>
          <w:p w:rsidR="002C5DBA" w:rsidRPr="00A447A2" w:rsidRDefault="002C5DBA" w:rsidP="002C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shd w:val="clear" w:color="auto" w:fill="EBEBEB"/>
          </w:tcPr>
          <w:p w:rsidR="002C5DBA" w:rsidRPr="00A447A2" w:rsidRDefault="002C5DBA" w:rsidP="002C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val="en-US"/>
              </w:rPr>
              <w:t>2023</w:t>
            </w:r>
          </w:p>
        </w:tc>
      </w:tr>
      <w:tr w:rsidR="002C5DBA" w:rsidRPr="002C5DBA" w:rsidTr="00A447A2">
        <w:trPr>
          <w:trHeight w:val="212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left="57" w:hanging="23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Добыча полезных ископаемых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293</w:t>
            </w: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6563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5603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5794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5625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5691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5122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4483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2 039</w:t>
            </w:r>
          </w:p>
        </w:tc>
      </w:tr>
      <w:tr w:rsidR="002C5DBA" w:rsidRPr="002C5DBA" w:rsidTr="00A447A2">
        <w:trPr>
          <w:trHeight w:val="96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добыча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сырой нефти и природного газа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894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4457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4235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3834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3833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3892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3720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2949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490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добыча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металлических руд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18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18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18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18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-</w:t>
            </w:r>
          </w:p>
        </w:tc>
      </w:tr>
      <w:tr w:rsidR="002C5DBA" w:rsidRPr="002C5DBA" w:rsidTr="00A447A2">
        <w:trPr>
          <w:trHeight w:val="209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добыча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прочих полезных ископаемых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1278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2005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1344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1910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1728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1737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1323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1447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 </w:t>
            </w: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473</w:t>
            </w:r>
          </w:p>
        </w:tc>
      </w:tr>
      <w:tr w:rsidR="002C5DBA" w:rsidRPr="002C5DBA" w:rsidTr="00A447A2">
        <w:trPr>
          <w:trHeight w:val="209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предоставление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услуг в области добычи полезных ископаемых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76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Обрабатывающие производства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31752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39870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37558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37956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37689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37689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35954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36739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36</w:t>
            </w:r>
            <w:r w:rsidRPr="00A447A2">
              <w:rPr>
                <w:rFonts w:ascii="Arial" w:hAnsi="Arial" w:cs="Arial"/>
                <w:b/>
                <w:color w:val="363194"/>
                <w:sz w:val="18"/>
                <w:szCs w:val="18"/>
              </w:rPr>
              <w:t> 902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left="34" w:firstLine="152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пищевых продуктов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6537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8345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6681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8005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8302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8821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8450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8502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8 655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left="34" w:firstLine="152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напитков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3587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4248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5774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5191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5296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5369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5271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5253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5 075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left="34" w:firstLine="152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табачных изделий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284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446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left="34" w:firstLine="152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текстильных изделий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258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146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171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left="34" w:firstLine="152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одежды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</w:tr>
      <w:tr w:rsidR="002C5DBA" w:rsidRPr="002C5DBA" w:rsidTr="00A447A2">
        <w:trPr>
          <w:trHeight w:val="242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left="34" w:firstLine="152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кожи и изделий из кожи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</w:tr>
      <w:tr w:rsidR="002C5DBA" w:rsidRPr="002C5DBA" w:rsidTr="00A447A2">
        <w:trPr>
          <w:trHeight w:val="891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left="34" w:firstLine="152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обработка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бумаги и бумажных изделий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237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198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189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209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полиграфическая и копирование носителей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252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552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610</w:t>
            </w:r>
          </w:p>
        </w:tc>
      </w:tr>
      <w:tr w:rsidR="002C5DBA" w:rsidRPr="002C5DBA" w:rsidTr="00A447A2">
        <w:trPr>
          <w:trHeight w:val="171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химических веществ и химических продуктов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7616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7860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7676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7095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7151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7190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6746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6600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6 358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лекарственных средств и материалов, применяемых в медицинских целях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резиновых и пластмассовых изделий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646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1405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1194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1238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885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1034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983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1198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1 118</w:t>
            </w:r>
          </w:p>
        </w:tc>
      </w:tr>
      <w:tr w:rsidR="002C5DBA" w:rsidRPr="002C5DBA" w:rsidTr="00A447A2">
        <w:trPr>
          <w:trHeight w:val="304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прочей неметаллической минеральной продукции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1884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2890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2731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2677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2632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2663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2204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2692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2 683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металлургическое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</w:tr>
      <w:tr w:rsidR="002C5DBA" w:rsidRPr="002C5DBA" w:rsidTr="00A447A2">
        <w:trPr>
          <w:trHeight w:val="421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готовых металлических изделий, кроме машин и оборудования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1940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2136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1347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1895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1693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1585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1591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1706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1 862</w:t>
            </w:r>
          </w:p>
        </w:tc>
      </w:tr>
      <w:tr w:rsidR="002C5DBA" w:rsidRPr="002C5DBA" w:rsidTr="00A447A2">
        <w:trPr>
          <w:trHeight w:val="315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компьютеров, электронных и оптических изделий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1168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1917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664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электрического оборудования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917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1038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1 265</w:t>
            </w:r>
          </w:p>
        </w:tc>
      </w:tr>
      <w:tr w:rsidR="002C5DBA" w:rsidRPr="002C5DBA" w:rsidTr="00A447A2">
        <w:trPr>
          <w:trHeight w:val="315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машин и оборудования, не включенных в другие группировки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3126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1294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2461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2210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2008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1757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1 559</w:t>
            </w:r>
          </w:p>
        </w:tc>
      </w:tr>
      <w:tr w:rsidR="002C5DBA" w:rsidRPr="002C5DBA" w:rsidTr="00A447A2">
        <w:trPr>
          <w:trHeight w:val="315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автотранспортных средств, прицепов и полуприцепов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прочих транспортных средств и оборудования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3454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4295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3652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3693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3513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3544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3372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3 726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мебели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275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304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163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прочих готовых изделий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273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255</w:t>
            </w:r>
          </w:p>
        </w:tc>
      </w:tr>
      <w:tr w:rsidR="002C5DBA" w:rsidRPr="002C5DBA" w:rsidTr="00A447A2">
        <w:trPr>
          <w:trHeight w:val="80"/>
        </w:trPr>
        <w:tc>
          <w:tcPr>
            <w:tcW w:w="3393" w:type="dxa"/>
            <w:shd w:val="clear" w:color="auto" w:fill="auto"/>
            <w:vAlign w:val="bottom"/>
          </w:tcPr>
          <w:p w:rsidR="002C5DBA" w:rsidRPr="00A447A2" w:rsidRDefault="002C5DBA" w:rsidP="002C5DBA">
            <w:pPr>
              <w:spacing w:after="0" w:line="240" w:lineRule="auto"/>
              <w:ind w:firstLine="17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ремонт</w:t>
            </w:r>
            <w:proofErr w:type="gramEnd"/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и монтаж машин и оборудования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1979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1888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1998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1808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1884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5DBA" w:rsidRPr="00A447A2" w:rsidRDefault="002C5DBA" w:rsidP="00A447A2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47A2">
              <w:rPr>
                <w:rFonts w:ascii="Arial" w:hAnsi="Arial" w:cs="Arial"/>
                <w:color w:val="282A2E"/>
                <w:sz w:val="18"/>
                <w:szCs w:val="18"/>
              </w:rPr>
              <w:t>1 797</w:t>
            </w:r>
          </w:p>
        </w:tc>
      </w:tr>
    </w:tbl>
    <w:p w:rsidR="00D87BF0" w:rsidRPr="00A447A2" w:rsidRDefault="00F420F4" w:rsidP="003D129B">
      <w:pPr>
        <w:ind w:left="-1134"/>
        <w:jc w:val="both"/>
        <w:rPr>
          <w:color w:val="282A2E"/>
          <w:lang w:val="ru-RU"/>
        </w:rPr>
      </w:pPr>
      <w:r w:rsidRPr="00A447A2">
        <w:rPr>
          <w:rFonts w:ascii="Times New Roman" w:hAnsi="Times New Roman" w:cs="Times New Roman"/>
          <w:b/>
          <w:color w:val="282A2E"/>
          <w:sz w:val="20"/>
          <w:szCs w:val="20"/>
          <w:lang w:val="ru-RU"/>
        </w:rPr>
        <w:t>Примечание.</w:t>
      </w:r>
      <w:r w:rsidRPr="00A447A2">
        <w:rPr>
          <w:rFonts w:ascii="Times New Roman" w:hAnsi="Times New Roman" w:cs="Times New Roman"/>
          <w:color w:val="282A2E"/>
          <w:sz w:val="20"/>
          <w:szCs w:val="20"/>
          <w:lang w:val="ru-RU"/>
        </w:rPr>
        <w:t xml:space="preserve"> За 2015-2016 гг. данные приведены в соответствии с ретроспективным пересчетом ОКВЭД2.</w:t>
      </w:r>
    </w:p>
    <w:sectPr w:rsidR="00D87BF0" w:rsidRPr="00A447A2" w:rsidSect="003D129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BD"/>
    <w:rsid w:val="000A476D"/>
    <w:rsid w:val="00160FAE"/>
    <w:rsid w:val="001E3B5A"/>
    <w:rsid w:val="002003B0"/>
    <w:rsid w:val="0026461C"/>
    <w:rsid w:val="00280ABD"/>
    <w:rsid w:val="002C5DBA"/>
    <w:rsid w:val="003159D7"/>
    <w:rsid w:val="003D129B"/>
    <w:rsid w:val="003D407F"/>
    <w:rsid w:val="0057716A"/>
    <w:rsid w:val="00587969"/>
    <w:rsid w:val="005A49C5"/>
    <w:rsid w:val="00611C0D"/>
    <w:rsid w:val="00676849"/>
    <w:rsid w:val="006776F2"/>
    <w:rsid w:val="00684116"/>
    <w:rsid w:val="006C4F2F"/>
    <w:rsid w:val="00713C3C"/>
    <w:rsid w:val="0075112A"/>
    <w:rsid w:val="007A2A9E"/>
    <w:rsid w:val="0085460B"/>
    <w:rsid w:val="00A447A2"/>
    <w:rsid w:val="00A539CD"/>
    <w:rsid w:val="00AB3BDE"/>
    <w:rsid w:val="00AF2B69"/>
    <w:rsid w:val="00B25FFC"/>
    <w:rsid w:val="00C059AE"/>
    <w:rsid w:val="00C87762"/>
    <w:rsid w:val="00D53BF4"/>
    <w:rsid w:val="00D87BF0"/>
    <w:rsid w:val="00ED38A7"/>
    <w:rsid w:val="00F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502B18-76AD-4327-82B0-46F5993C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Рудьянова Ирина Валериевна</cp:lastModifiedBy>
  <cp:revision>2</cp:revision>
  <cp:lastPrinted>2022-05-19T10:41:00Z</cp:lastPrinted>
  <dcterms:created xsi:type="dcterms:W3CDTF">2024-05-17T07:19:00Z</dcterms:created>
  <dcterms:modified xsi:type="dcterms:W3CDTF">2024-05-17T07:19:00Z</dcterms:modified>
</cp:coreProperties>
</file>